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C7" w:rsidRDefault="00CC5EC7" w:rsidP="00CC5EC7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JACKSON COLLEGE OFFICIAL COURSE OUTLINE</w:t>
      </w:r>
    </w:p>
    <w:p w:rsidR="00CC5EC7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540"/>
        <w:gridCol w:w="720"/>
        <w:gridCol w:w="630"/>
        <w:gridCol w:w="180"/>
        <w:gridCol w:w="90"/>
        <w:gridCol w:w="360"/>
        <w:gridCol w:w="90"/>
        <w:gridCol w:w="720"/>
        <w:gridCol w:w="1260"/>
        <w:gridCol w:w="180"/>
        <w:gridCol w:w="810"/>
        <w:gridCol w:w="720"/>
        <w:gridCol w:w="2160"/>
      </w:tblGrid>
      <w:tr w:rsidR="00CC5EC7" w:rsidTr="005F0F9C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C5EC7" w:rsidRPr="00AC1E0D" w:rsidRDefault="00CC5EC7" w:rsidP="005F0F9C">
            <w:pPr>
              <w:rPr>
                <w:rFonts w:ascii="Arial" w:hAnsi="Arial"/>
                <w:b/>
                <w:color w:val="1F497D"/>
              </w:rPr>
            </w:pPr>
            <w:r w:rsidRPr="00AC1E0D">
              <w:rPr>
                <w:rFonts w:ascii="Arial" w:hAnsi="Arial"/>
                <w:b/>
                <w:noProof/>
                <w:color w:val="1F497D"/>
              </w:rPr>
              <w:t>RES 1</w:t>
            </w:r>
            <w:r>
              <w:rPr>
                <w:rFonts w:ascii="Arial" w:hAnsi="Arial"/>
                <w:b/>
                <w:noProof/>
                <w:color w:val="1F497D"/>
              </w:rPr>
              <w:t>26</w:t>
            </w:r>
          </w:p>
        </w:tc>
        <w:tc>
          <w:tcPr>
            <w:tcW w:w="900" w:type="dxa"/>
            <w:gridSpan w:val="3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2</w:t>
            </w:r>
          </w:p>
        </w:tc>
        <w:tc>
          <w:tcPr>
            <w:tcW w:w="72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b/>
              </w:rPr>
            </w:pPr>
            <w:r w:rsidRPr="00557F95">
              <w:rPr>
                <w:rFonts w:ascii="Arial" w:hAnsi="Arial"/>
                <w:b/>
                <w:noProof/>
                <w:color w:val="1F497D"/>
              </w:rPr>
              <w:t xml:space="preserve">Cardiopulmonary Pathophysiology </w:t>
            </w:r>
            <w:r>
              <w:rPr>
                <w:rFonts w:ascii="Arial" w:hAnsi="Arial"/>
                <w:b/>
                <w:noProof/>
                <w:color w:val="1F497D"/>
              </w:rPr>
              <w:t>I</w:t>
            </w:r>
            <w:r w:rsidRPr="00557F95">
              <w:rPr>
                <w:rFonts w:ascii="Arial" w:hAnsi="Arial"/>
                <w:b/>
                <w:noProof/>
                <w:color w:val="1F497D"/>
              </w:rPr>
              <w:t>I</w:t>
            </w: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CC5EC7" w:rsidRDefault="00CC5EC7" w:rsidP="005F0F9C">
            <w:pPr>
              <w:spacing w:line="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CC5EC7" w:rsidRDefault="00CC5EC7" w:rsidP="005F0F9C">
            <w:pPr>
              <w:spacing w:line="80" w:lineRule="exact"/>
              <w:rPr>
                <w:rFonts w:ascii="Arial" w:hAnsi="Arial"/>
              </w:rPr>
            </w:pPr>
          </w:p>
        </w:tc>
      </w:tr>
      <w:tr w:rsidR="00CC5EC7" w:rsidTr="005F0F9C">
        <w:tblPrEx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180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C5EC7" w:rsidRPr="00EF119C" w:rsidRDefault="00CC5EC7" w:rsidP="005F0F9C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noProof/>
                <w:color w:val="FF0000"/>
              </w:rPr>
              <w:t>30</w:t>
            </w:r>
          </w:p>
        </w:tc>
        <w:tc>
          <w:tcPr>
            <w:tcW w:w="1350" w:type="dxa"/>
            <w:gridSpan w:val="2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</w:rPr>
            </w:pPr>
            <w:r w:rsidRPr="004F51AF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126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</w:rPr>
            </w:pPr>
            <w:r w:rsidRPr="004F51AF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216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CC5EC7" w:rsidRDefault="00CC5EC7" w:rsidP="00CC5EC7">
      <w:pPr>
        <w:rPr>
          <w:rFonts w:ascii="Arial" w:hAnsi="Arial"/>
          <w:b/>
        </w:rPr>
      </w:pPr>
      <w:r w:rsidRPr="004A039D">
        <w:rPr>
          <w:rFonts w:ascii="Arial" w:hAnsi="Arial"/>
          <w:b/>
          <w:noProof/>
          <w:color w:val="1F497D"/>
        </w:rPr>
        <w:t>The student in this course will be able to describe the etiology, pathophysiology, clinical manifestations, diagnosis and management of a variety of advanced cardiopulmonary diseases and processes.  Using a series of case studies, student will continue to devel</w:t>
      </w:r>
      <w:r>
        <w:rPr>
          <w:rFonts w:ascii="Arial" w:hAnsi="Arial"/>
          <w:b/>
          <w:noProof/>
          <w:color w:val="1F497D"/>
        </w:rPr>
        <w:t>op assessment skills and apply clinical practice g</w:t>
      </w:r>
      <w:r w:rsidRPr="004A039D">
        <w:rPr>
          <w:rFonts w:ascii="Arial" w:hAnsi="Arial"/>
          <w:b/>
          <w:noProof/>
          <w:color w:val="1F497D"/>
        </w:rPr>
        <w:t>uidelines to develop care plans for patients with cardiopulmonary disease.</w:t>
      </w:r>
    </w:p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CC5EC7" w:rsidRDefault="00CC5EC7" w:rsidP="00CC5EC7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557F95">
        <w:rPr>
          <w:rFonts w:ascii="Arial" w:hAnsi="Arial"/>
          <w:b/>
          <w:noProof/>
          <w:color w:val="1F497D"/>
        </w:rPr>
        <w:t xml:space="preserve">Compare/contrast the etiology, pathology, clinical manifestations, laboratory findings, diagnosis, treatment, and management of: </w:t>
      </w:r>
    </w:p>
    <w:p w:rsidR="00CC5EC7" w:rsidRPr="004A039D" w:rsidRDefault="00CC5EC7" w:rsidP="00CC5EC7">
      <w:pPr>
        <w:numPr>
          <w:ilvl w:val="1"/>
          <w:numId w:val="2"/>
        </w:numPr>
        <w:rPr>
          <w:rFonts w:ascii="Arial" w:hAnsi="Arial"/>
          <w:b/>
          <w:noProof/>
          <w:color w:val="1F497D"/>
        </w:rPr>
      </w:pPr>
      <w:r w:rsidRPr="004A039D">
        <w:rPr>
          <w:rFonts w:ascii="Arial" w:hAnsi="Arial"/>
          <w:b/>
          <w:noProof/>
          <w:color w:val="1F497D"/>
        </w:rPr>
        <w:t>pulmonary vascular diseases.</w:t>
      </w:r>
    </w:p>
    <w:p w:rsidR="00CC5EC7" w:rsidRPr="00AC1E0D" w:rsidRDefault="00CC5EC7" w:rsidP="00CC5EC7">
      <w:pPr>
        <w:numPr>
          <w:ilvl w:val="1"/>
          <w:numId w:val="2"/>
        </w:numPr>
        <w:rPr>
          <w:rFonts w:ascii="Arial" w:hAnsi="Arial"/>
          <w:b/>
          <w:noProof/>
          <w:color w:val="1F497D"/>
        </w:rPr>
      </w:pPr>
      <w:r w:rsidRPr="004A039D">
        <w:rPr>
          <w:rFonts w:ascii="Arial" w:hAnsi="Arial"/>
          <w:b/>
          <w:noProof/>
          <w:color w:val="1F497D"/>
        </w:rPr>
        <w:t>chest and pleural trauma</w:t>
      </w:r>
      <w:r w:rsidRPr="00AC1E0D">
        <w:rPr>
          <w:rFonts w:ascii="Arial" w:hAnsi="Arial"/>
          <w:b/>
          <w:noProof/>
          <w:color w:val="1F497D"/>
        </w:rPr>
        <w:tab/>
        <w:t>ADO 7</w:t>
      </w:r>
    </w:p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Associate Degree Outcomes Addressed in this </w:t>
      </w:r>
      <w:proofErr w:type="gramStart"/>
      <w:r>
        <w:rPr>
          <w:rFonts w:ascii="Arial" w:hAnsi="Arial"/>
          <w:b/>
        </w:rPr>
        <w:t xml:space="preserve">Course 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These must appear in course syllabus.)</w:t>
      </w:r>
    </w:p>
    <w:p w:rsidR="00CC5EC7" w:rsidRDefault="00CC5EC7" w:rsidP="00CC5EC7">
      <w:pPr>
        <w:numPr>
          <w:ilvl w:val="0"/>
          <w:numId w:val="3"/>
        </w:numPr>
        <w:rPr>
          <w:rFonts w:ascii="Arial" w:hAnsi="Arial"/>
          <w:b/>
          <w:noProof/>
          <w:color w:val="1F497D"/>
        </w:rPr>
      </w:pPr>
      <w:r w:rsidRPr="00561601">
        <w:rPr>
          <w:rFonts w:ascii="Arial" w:hAnsi="Arial"/>
          <w:b/>
          <w:noProof/>
          <w:color w:val="1F497D"/>
        </w:rPr>
        <w:t>ADO 7</w:t>
      </w:r>
    </w:p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Units/topics of Instruction</w:t>
      </w:r>
    </w:p>
    <w:p w:rsidR="00CC5EC7" w:rsidRPr="004A039D" w:rsidRDefault="00CC5EC7" w:rsidP="00CC5EC7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4A039D">
        <w:rPr>
          <w:rFonts w:ascii="Arial" w:hAnsi="Arial"/>
          <w:b/>
          <w:noProof/>
          <w:color w:val="1F497D"/>
        </w:rPr>
        <w:t>Neoplastic Disease</w:t>
      </w:r>
    </w:p>
    <w:p w:rsidR="00CC5EC7" w:rsidRPr="004A039D" w:rsidRDefault="00CC5EC7" w:rsidP="00CC5EC7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4A039D">
        <w:rPr>
          <w:rFonts w:ascii="Arial" w:hAnsi="Arial"/>
          <w:b/>
          <w:noProof/>
          <w:color w:val="1F497D"/>
        </w:rPr>
        <w:t>Pulmonary Vascular Diseases</w:t>
      </w:r>
    </w:p>
    <w:p w:rsidR="00CC5EC7" w:rsidRPr="004A039D" w:rsidRDefault="00CC5EC7" w:rsidP="00CC5EC7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4A039D">
        <w:rPr>
          <w:rFonts w:ascii="Arial" w:hAnsi="Arial"/>
          <w:b/>
          <w:noProof/>
          <w:color w:val="1F497D"/>
        </w:rPr>
        <w:t>Chest and Pleural Trauma</w:t>
      </w:r>
    </w:p>
    <w:p w:rsidR="00CC5EC7" w:rsidRPr="004A039D" w:rsidRDefault="00CC5EC7" w:rsidP="00CC5EC7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4A039D">
        <w:rPr>
          <w:rFonts w:ascii="Arial" w:hAnsi="Arial"/>
          <w:b/>
          <w:noProof/>
          <w:color w:val="1F497D"/>
        </w:rPr>
        <w:t>Diffuse Alveolar Disease</w:t>
      </w:r>
    </w:p>
    <w:p w:rsidR="00CC5EC7" w:rsidRPr="004A039D" w:rsidRDefault="00CC5EC7" w:rsidP="00CC5EC7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4A039D">
        <w:rPr>
          <w:rFonts w:ascii="Arial" w:hAnsi="Arial"/>
          <w:b/>
          <w:noProof/>
          <w:color w:val="1F497D"/>
        </w:rPr>
        <w:t>Neurologic Disorders and Sleep Apnea</w:t>
      </w:r>
    </w:p>
    <w:p w:rsidR="00CC5EC7" w:rsidRPr="004A039D" w:rsidRDefault="00CC5EC7" w:rsidP="00CC5EC7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4A039D">
        <w:rPr>
          <w:rFonts w:ascii="Arial" w:hAnsi="Arial"/>
          <w:b/>
          <w:noProof/>
          <w:color w:val="1F497D"/>
        </w:rPr>
        <w:t>Near Drowning, Smoke Inhalation, Postoperative Atelectasis, and Respiratory Failure</w:t>
      </w:r>
    </w:p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CC5EC7" w:rsidRPr="00AC1E0D" w:rsidRDefault="00CC5EC7" w:rsidP="00CC5EC7">
      <w:pPr>
        <w:numPr>
          <w:ilvl w:val="0"/>
          <w:numId w:val="3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 xml:space="preserve">Lecture </w:t>
      </w:r>
    </w:p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CC5EC7" w:rsidRPr="00561601" w:rsidRDefault="00CC5EC7" w:rsidP="00CC5EC7">
      <w:pPr>
        <w:numPr>
          <w:ilvl w:val="0"/>
          <w:numId w:val="3"/>
        </w:numPr>
        <w:rPr>
          <w:rFonts w:ascii="Arial" w:hAnsi="Arial"/>
          <w:b/>
          <w:noProof/>
          <w:color w:val="1F497D"/>
        </w:rPr>
      </w:pPr>
      <w:r w:rsidRPr="00561601">
        <w:rPr>
          <w:rFonts w:ascii="Arial" w:hAnsi="Arial"/>
          <w:b/>
          <w:noProof/>
          <w:color w:val="1F497D"/>
        </w:rPr>
        <w:t>Yes</w:t>
      </w:r>
    </w:p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CC5EC7" w:rsidRPr="00AC1E0D" w:rsidRDefault="00CC5EC7" w:rsidP="00CC5EC7">
      <w:pPr>
        <w:numPr>
          <w:ilvl w:val="0"/>
          <w:numId w:val="3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>$</w:t>
      </w:r>
      <w:r>
        <w:rPr>
          <w:rFonts w:ascii="Arial" w:hAnsi="Arial"/>
          <w:b/>
          <w:noProof/>
          <w:color w:val="FF0000"/>
        </w:rPr>
        <w:t>19</w:t>
      </w:r>
    </w:p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course:</w:t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90"/>
        <w:gridCol w:w="3240"/>
        <w:gridCol w:w="1800"/>
        <w:gridCol w:w="360"/>
        <w:gridCol w:w="3150"/>
        <w:gridCol w:w="3150"/>
        <w:gridCol w:w="3150"/>
        <w:gridCol w:w="3150"/>
        <w:gridCol w:w="3150"/>
        <w:gridCol w:w="3150"/>
      </w:tblGrid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CC5EC7" w:rsidRDefault="00CC5EC7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15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CC5EC7" w:rsidRPr="0061495D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CC5EC7" w:rsidRPr="0061495D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C5EC7" w:rsidRDefault="00CC5EC7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C5EC7" w:rsidRDefault="00CC5EC7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150" w:type="dxa"/>
          </w:tcPr>
          <w:p w:rsidR="00CC5EC7" w:rsidRDefault="00CC5EC7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CC5EC7" w:rsidRPr="0061495D" w:rsidTr="005F0F9C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CC5EC7" w:rsidRPr="0061495D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CC5EC7" w:rsidRPr="0061495D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CC5EC7" w:rsidRPr="0088335C" w:rsidRDefault="00CC5EC7" w:rsidP="005F0F9C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88335C">
              <w:rPr>
                <w:rFonts w:ascii="Arial" w:hAnsi="Arial"/>
                <w:sz w:val="18"/>
                <w:szCs w:val="18"/>
              </w:rPr>
              <w:t>keyboard skills/familiar with computer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00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00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EC7" w:rsidRDefault="00CC5EC7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</w:tbl>
    <w:p w:rsidR="00CC5EC7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p w:rsidR="00CC5EC7" w:rsidRDefault="00CC5EC7" w:rsidP="00CC5EC7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scheduled:</w:t>
      </w:r>
    </w:p>
    <w:tbl>
      <w:tblPr>
        <w:tblW w:w="474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825"/>
        <w:gridCol w:w="308"/>
        <w:gridCol w:w="688"/>
        <w:gridCol w:w="266"/>
        <w:gridCol w:w="818"/>
        <w:gridCol w:w="266"/>
        <w:gridCol w:w="1054"/>
        <w:gridCol w:w="975"/>
        <w:gridCol w:w="266"/>
        <w:gridCol w:w="896"/>
        <w:gridCol w:w="266"/>
        <w:gridCol w:w="896"/>
        <w:gridCol w:w="266"/>
        <w:gridCol w:w="1290"/>
      </w:tblGrid>
      <w:tr w:rsidR="00CC5EC7" w:rsidTr="005F0F9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10" w:type="dxa"/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</w:rPr>
              <w:t xml:space="preserve">  </w:t>
            </w:r>
            <w:r w:rsidRPr="00E3188E">
              <w:rPr>
                <w:rFonts w:ascii="Arial" w:hAnsi="Arial"/>
                <w:sz w:val="18"/>
                <w:u w:val="single"/>
              </w:rPr>
              <w:t>Day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752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  <w:u w:val="single"/>
              </w:rPr>
              <w:t>Evening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7" w:rsidRDefault="00CC5EC7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C5EC7" w:rsidRDefault="00CC5EC7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CC5EC7" w:rsidRPr="0061495D" w:rsidRDefault="00CC5EC7" w:rsidP="00CC5EC7">
      <w:pPr>
        <w:spacing w:line="80" w:lineRule="exact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CC5EC7" w:rsidTr="005F0F9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8" w:type="dxa"/>
          </w:tcPr>
          <w:p w:rsidR="00CC5EC7" w:rsidRDefault="00CC5EC7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 _____</w:t>
            </w:r>
            <w:r w:rsidRPr="0061495D">
              <w:rPr>
                <w:rFonts w:ascii="Arial" w:hAnsi="Arial"/>
                <w:b/>
                <w:noProof/>
                <w:color w:val="1F497D"/>
                <w:u w:val="single"/>
              </w:rPr>
              <w:t>Ann Flint</w:t>
            </w:r>
            <w:r>
              <w:rPr>
                <w:rFonts w:ascii="Arial" w:hAnsi="Arial"/>
                <w:b/>
                <w:sz w:val="16"/>
              </w:rPr>
              <w:t>__________________________________________</w:t>
            </w:r>
          </w:p>
        </w:tc>
        <w:tc>
          <w:tcPr>
            <w:tcW w:w="270" w:type="dxa"/>
          </w:tcPr>
          <w:p w:rsidR="00CC5EC7" w:rsidRDefault="00CC5EC7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CC5EC7" w:rsidRDefault="00CC5EC7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</w:t>
            </w:r>
            <w:r>
              <w:rPr>
                <w:rFonts w:ascii="Arial" w:hAnsi="Arial"/>
                <w:b/>
                <w:noProof/>
                <w:color w:val="1F497D"/>
                <w:u w:val="single"/>
              </w:rPr>
              <w:t>11-22-2013</w:t>
            </w:r>
            <w:r>
              <w:rPr>
                <w:rFonts w:ascii="Arial" w:hAnsi="Arial"/>
                <w:b/>
                <w:sz w:val="16"/>
              </w:rPr>
              <w:t>____________________</w:t>
            </w: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318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Kristin Spencer</w:t>
            </w:r>
          </w:p>
        </w:tc>
        <w:tc>
          <w:tcPr>
            <w:tcW w:w="270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11-25-13</w:t>
            </w: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318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Dean:  Jeremy Frew</w:t>
            </w:r>
          </w:p>
        </w:tc>
        <w:tc>
          <w:tcPr>
            <w:tcW w:w="270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 11-26-13  </w:t>
            </w:r>
          </w:p>
        </w:tc>
      </w:tr>
      <w:tr w:rsidR="00CC5EC7" w:rsidTr="005F0F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318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CC5EC7" w:rsidRDefault="00CC5EC7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CC5EC7" w:rsidRDefault="00CC5EC7" w:rsidP="00CC5EC7">
      <w:pPr>
        <w:spacing w:line="28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12/4/00</w:t>
      </w:r>
    </w:p>
    <w:p w:rsidR="007E5729" w:rsidRPr="00CC5EC7" w:rsidRDefault="007E5729" w:rsidP="00CC5EC7">
      <w:bookmarkStart w:id="0" w:name="_GoBack"/>
      <w:bookmarkEnd w:id="0"/>
    </w:p>
    <w:sectPr w:rsidR="007E5729" w:rsidRPr="00CC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49D"/>
    <w:multiLevelType w:val="hybridMultilevel"/>
    <w:tmpl w:val="BFA0D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A44914"/>
    <w:multiLevelType w:val="multilevel"/>
    <w:tmpl w:val="970A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B25FA0"/>
    <w:multiLevelType w:val="hybridMultilevel"/>
    <w:tmpl w:val="A23206BA"/>
    <w:lvl w:ilvl="0" w:tplc="04090001">
      <w:start w:val="1"/>
      <w:numFmt w:val="bullet"/>
      <w:lvlText w:val=""/>
      <w:lvlJc w:val="left"/>
      <w:pPr>
        <w:ind w:left="1026" w:hanging="721"/>
      </w:pPr>
      <w:rPr>
        <w:rFonts w:ascii="Symbol" w:hAnsi="Symbol" w:hint="default"/>
        <w:sz w:val="20"/>
        <w:szCs w:val="20"/>
      </w:rPr>
    </w:lvl>
    <w:lvl w:ilvl="1" w:tplc="1EBC885C">
      <w:start w:val="1"/>
      <w:numFmt w:val="bullet"/>
      <w:lvlText w:val="•"/>
      <w:lvlJc w:val="left"/>
      <w:pPr>
        <w:ind w:left="1989" w:hanging="721"/>
      </w:pPr>
      <w:rPr>
        <w:rFonts w:hint="default"/>
      </w:rPr>
    </w:lvl>
    <w:lvl w:ilvl="2" w:tplc="A0464F3C">
      <w:start w:val="1"/>
      <w:numFmt w:val="bullet"/>
      <w:lvlText w:val="•"/>
      <w:lvlJc w:val="left"/>
      <w:pPr>
        <w:ind w:left="2952" w:hanging="721"/>
      </w:pPr>
      <w:rPr>
        <w:rFonts w:hint="default"/>
      </w:rPr>
    </w:lvl>
    <w:lvl w:ilvl="3" w:tplc="2632AADA">
      <w:start w:val="1"/>
      <w:numFmt w:val="bullet"/>
      <w:lvlText w:val="•"/>
      <w:lvlJc w:val="left"/>
      <w:pPr>
        <w:ind w:left="3916" w:hanging="721"/>
      </w:pPr>
      <w:rPr>
        <w:rFonts w:hint="default"/>
      </w:rPr>
    </w:lvl>
    <w:lvl w:ilvl="4" w:tplc="F4AAD916">
      <w:start w:val="1"/>
      <w:numFmt w:val="bullet"/>
      <w:lvlText w:val="•"/>
      <w:lvlJc w:val="left"/>
      <w:pPr>
        <w:ind w:left="4879" w:hanging="721"/>
      </w:pPr>
      <w:rPr>
        <w:rFonts w:hint="default"/>
      </w:rPr>
    </w:lvl>
    <w:lvl w:ilvl="5" w:tplc="CA22F3BC">
      <w:start w:val="1"/>
      <w:numFmt w:val="bullet"/>
      <w:lvlText w:val="•"/>
      <w:lvlJc w:val="left"/>
      <w:pPr>
        <w:ind w:left="5843" w:hanging="721"/>
      </w:pPr>
      <w:rPr>
        <w:rFonts w:hint="default"/>
      </w:rPr>
    </w:lvl>
    <w:lvl w:ilvl="6" w:tplc="21BA5682">
      <w:start w:val="1"/>
      <w:numFmt w:val="bullet"/>
      <w:lvlText w:val="•"/>
      <w:lvlJc w:val="left"/>
      <w:pPr>
        <w:ind w:left="6806" w:hanging="721"/>
      </w:pPr>
      <w:rPr>
        <w:rFonts w:hint="default"/>
      </w:rPr>
    </w:lvl>
    <w:lvl w:ilvl="7" w:tplc="4A005214">
      <w:start w:val="1"/>
      <w:numFmt w:val="bullet"/>
      <w:lvlText w:val="•"/>
      <w:lvlJc w:val="left"/>
      <w:pPr>
        <w:ind w:left="7769" w:hanging="721"/>
      </w:pPr>
      <w:rPr>
        <w:rFonts w:hint="default"/>
      </w:rPr>
    </w:lvl>
    <w:lvl w:ilvl="8" w:tplc="4E8837FA">
      <w:start w:val="1"/>
      <w:numFmt w:val="bullet"/>
      <w:lvlText w:val="•"/>
      <w:lvlJc w:val="left"/>
      <w:pPr>
        <w:ind w:left="8733" w:hanging="721"/>
      </w:pPr>
      <w:rPr>
        <w:rFonts w:hint="default"/>
      </w:rPr>
    </w:lvl>
  </w:abstractNum>
  <w:abstractNum w:abstractNumId="3">
    <w:nsid w:val="519038C4"/>
    <w:multiLevelType w:val="hybridMultilevel"/>
    <w:tmpl w:val="01EAC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8372D"/>
    <w:multiLevelType w:val="hybridMultilevel"/>
    <w:tmpl w:val="130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F72A9"/>
    <w:multiLevelType w:val="hybridMultilevel"/>
    <w:tmpl w:val="3B8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1"/>
    <w:rsid w:val="003C612D"/>
    <w:rsid w:val="00421432"/>
    <w:rsid w:val="0043332C"/>
    <w:rsid w:val="00463ECA"/>
    <w:rsid w:val="004B1721"/>
    <w:rsid w:val="007E5729"/>
    <w:rsid w:val="00BD38CE"/>
    <w:rsid w:val="00CC5EC7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Michael L</dc:creator>
  <cp:lastModifiedBy>Young Michael L</cp:lastModifiedBy>
  <cp:revision>2</cp:revision>
  <dcterms:created xsi:type="dcterms:W3CDTF">2013-11-26T16:31:00Z</dcterms:created>
  <dcterms:modified xsi:type="dcterms:W3CDTF">2013-11-26T16:31:00Z</dcterms:modified>
</cp:coreProperties>
</file>